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94B" w:rsidRDefault="00C6494B" w:rsidP="00C6494B">
      <w:pPr>
        <w:widowControl w:val="0"/>
        <w:autoSpaceDE w:val="0"/>
        <w:autoSpaceDN w:val="0"/>
        <w:adjustRightInd w:val="0"/>
        <w:rPr>
          <w:rFonts w:ascii="Arial" w:hAnsi="Arial" w:cs="Arial"/>
          <w:color w:val="313033"/>
          <w:sz w:val="32"/>
          <w:szCs w:val="32"/>
        </w:rPr>
      </w:pPr>
      <w:r>
        <w:rPr>
          <w:rFonts w:ascii="Arial" w:hAnsi="Arial" w:cs="Arial"/>
          <w:b/>
          <w:bCs/>
          <w:color w:val="313033"/>
          <w:sz w:val="32"/>
          <w:szCs w:val="32"/>
        </w:rPr>
        <w:t>Teaching for Global Competence and Global Citizenship Seminar </w:t>
      </w:r>
    </w:p>
    <w:p w:rsidR="00C6494B" w:rsidRDefault="00C6494B" w:rsidP="00C6494B">
      <w:pPr>
        <w:widowControl w:val="0"/>
        <w:autoSpaceDE w:val="0"/>
        <w:autoSpaceDN w:val="0"/>
        <w:adjustRightInd w:val="0"/>
        <w:rPr>
          <w:rFonts w:ascii="Arial" w:hAnsi="Arial" w:cs="Arial"/>
          <w:color w:val="313033"/>
          <w:sz w:val="32"/>
          <w:szCs w:val="32"/>
        </w:rPr>
      </w:pPr>
      <w:r>
        <w:rPr>
          <w:rFonts w:ascii="Arial" w:hAnsi="Arial" w:cs="Arial"/>
          <w:i/>
          <w:iCs/>
          <w:color w:val="313033"/>
          <w:sz w:val="26"/>
          <w:szCs w:val="26"/>
        </w:rPr>
        <w:t>Friday, February 19 5:00 - 5:00pm, Saturday, February 20 9:00am - 5:3</w:t>
      </w:r>
      <w:bookmarkStart w:id="0" w:name="_GoBack"/>
      <w:bookmarkEnd w:id="0"/>
      <w:r>
        <w:rPr>
          <w:rFonts w:ascii="Arial" w:hAnsi="Arial" w:cs="Arial"/>
          <w:i/>
          <w:iCs/>
          <w:color w:val="313033"/>
          <w:sz w:val="26"/>
          <w:szCs w:val="26"/>
        </w:rPr>
        <w:t xml:space="preserve">0pm, Sunday, February 21, 9:00am - 12:00pm, Room 4130 </w:t>
      </w:r>
      <w:proofErr w:type="spellStart"/>
      <w:r>
        <w:rPr>
          <w:rFonts w:ascii="Arial" w:hAnsi="Arial" w:cs="Arial"/>
          <w:i/>
          <w:iCs/>
          <w:color w:val="313033"/>
          <w:sz w:val="26"/>
          <w:szCs w:val="26"/>
        </w:rPr>
        <w:t>Posvar</w:t>
      </w:r>
      <w:proofErr w:type="spellEnd"/>
      <w:r>
        <w:rPr>
          <w:rFonts w:ascii="Arial" w:hAnsi="Arial" w:cs="Arial"/>
          <w:i/>
          <w:iCs/>
          <w:color w:val="313033"/>
          <w:sz w:val="26"/>
          <w:szCs w:val="26"/>
        </w:rPr>
        <w:t xml:space="preserve"> Hall, University of Pittsburgh</w:t>
      </w:r>
    </w:p>
    <w:p w:rsidR="00C6494B" w:rsidRDefault="00C6494B" w:rsidP="00C6494B">
      <w:pPr>
        <w:widowControl w:val="0"/>
        <w:autoSpaceDE w:val="0"/>
        <w:autoSpaceDN w:val="0"/>
        <w:adjustRightInd w:val="0"/>
        <w:rPr>
          <w:rFonts w:ascii="Arial" w:hAnsi="Arial" w:cs="Arial"/>
          <w:b/>
          <w:bCs/>
          <w:color w:val="313033"/>
          <w:sz w:val="32"/>
          <w:szCs w:val="32"/>
        </w:rPr>
      </w:pPr>
      <w:r>
        <w:rPr>
          <w:rFonts w:ascii="Arial" w:hAnsi="Arial" w:cs="Arial"/>
          <w:b/>
          <w:bCs/>
          <w:color w:val="313033"/>
          <w:sz w:val="32"/>
          <w:szCs w:val="32"/>
        </w:rPr>
        <w:t> </w:t>
      </w:r>
    </w:p>
    <w:p w:rsidR="00C6494B" w:rsidRDefault="00C6494B" w:rsidP="00C6494B">
      <w:pPr>
        <w:widowControl w:val="0"/>
        <w:autoSpaceDE w:val="0"/>
        <w:autoSpaceDN w:val="0"/>
        <w:adjustRightInd w:val="0"/>
        <w:rPr>
          <w:rFonts w:ascii="Arial" w:hAnsi="Arial" w:cs="Arial"/>
          <w:color w:val="313033"/>
          <w:sz w:val="26"/>
          <w:szCs w:val="26"/>
        </w:rPr>
      </w:pPr>
      <w:r>
        <w:rPr>
          <w:rFonts w:ascii="Arial" w:hAnsi="Arial" w:cs="Arial"/>
          <w:color w:val="313033"/>
          <w:sz w:val="26"/>
          <w:szCs w:val="26"/>
        </w:rPr>
        <w:t>This seminar is designed to teach practitioners working in the K-12 environment to strategically plan for educational opportunities that will enable students to develop the knowledge, skills, and attitudes necessary to become not only competitive and successful workers in the global marketplace, but also informed and responsible citizens able to address complex global issues. Specifically course participants will: *Learn about international and global education as a field of study and its current status in U.S. public education *Learn about online, local, and national resources to help them plan curriculum that is more global in content and orientation</w:t>
      </w:r>
    </w:p>
    <w:p w:rsidR="00C6494B" w:rsidRDefault="00C6494B" w:rsidP="00C6494B">
      <w:pPr>
        <w:widowControl w:val="0"/>
        <w:autoSpaceDE w:val="0"/>
        <w:autoSpaceDN w:val="0"/>
        <w:adjustRightInd w:val="0"/>
        <w:rPr>
          <w:rFonts w:ascii="Arial" w:hAnsi="Arial" w:cs="Arial"/>
          <w:color w:val="313033"/>
          <w:sz w:val="26"/>
          <w:szCs w:val="26"/>
        </w:rPr>
      </w:pPr>
      <w:r>
        <w:rPr>
          <w:rFonts w:ascii="Arial" w:hAnsi="Arial" w:cs="Arial"/>
          <w:color w:val="313033"/>
          <w:sz w:val="26"/>
          <w:szCs w:val="26"/>
        </w:rPr>
        <w:t>*Learn about possibilities and challenges for schools that want to integrate international and global education into their educational offerings *Develop lesson plans, programs or strategic plans to use in their own practice *Have the opportunity to network and learn from colleagues in other districts.</w:t>
      </w:r>
    </w:p>
    <w:p w:rsidR="00C6494B" w:rsidRDefault="00C6494B" w:rsidP="00C6494B">
      <w:pPr>
        <w:widowControl w:val="0"/>
        <w:autoSpaceDE w:val="0"/>
        <w:autoSpaceDN w:val="0"/>
        <w:adjustRightInd w:val="0"/>
        <w:rPr>
          <w:rFonts w:ascii="Arial" w:hAnsi="Arial" w:cs="Arial"/>
          <w:color w:val="313033"/>
          <w:sz w:val="26"/>
          <w:szCs w:val="26"/>
        </w:rPr>
      </w:pPr>
    </w:p>
    <w:p w:rsidR="00C6494B" w:rsidRDefault="00C6494B" w:rsidP="00C6494B">
      <w:pPr>
        <w:widowControl w:val="0"/>
        <w:autoSpaceDE w:val="0"/>
        <w:autoSpaceDN w:val="0"/>
        <w:adjustRightInd w:val="0"/>
        <w:rPr>
          <w:rFonts w:ascii="Arial" w:hAnsi="Arial" w:cs="Arial"/>
          <w:color w:val="313033"/>
          <w:sz w:val="26"/>
          <w:szCs w:val="26"/>
        </w:rPr>
      </w:pPr>
      <w:r>
        <w:rPr>
          <w:rFonts w:ascii="Arial" w:hAnsi="Arial" w:cs="Arial"/>
          <w:color w:val="313033"/>
          <w:sz w:val="26"/>
          <w:szCs w:val="26"/>
        </w:rPr>
        <w:t>The course is open to and welcomes teachers at all levels and from all departments. It is also highly recommended for office administrators. Upon completion of the course requirements participants can earn a total of 25 ACT 48 credit hours.</w:t>
      </w:r>
    </w:p>
    <w:p w:rsidR="00C6494B" w:rsidRDefault="00C6494B" w:rsidP="00C6494B">
      <w:pPr>
        <w:widowControl w:val="0"/>
        <w:autoSpaceDE w:val="0"/>
        <w:autoSpaceDN w:val="0"/>
        <w:adjustRightInd w:val="0"/>
        <w:rPr>
          <w:rFonts w:ascii="Arial" w:hAnsi="Arial" w:cs="Arial"/>
          <w:color w:val="313033"/>
          <w:sz w:val="26"/>
          <w:szCs w:val="26"/>
        </w:rPr>
      </w:pPr>
    </w:p>
    <w:p w:rsidR="00C6494B" w:rsidRDefault="00C6494B" w:rsidP="00C6494B">
      <w:pPr>
        <w:widowControl w:val="0"/>
        <w:autoSpaceDE w:val="0"/>
        <w:autoSpaceDN w:val="0"/>
        <w:adjustRightInd w:val="0"/>
        <w:rPr>
          <w:rFonts w:ascii="Arial" w:hAnsi="Arial" w:cs="Arial"/>
          <w:color w:val="313033"/>
          <w:sz w:val="32"/>
          <w:szCs w:val="32"/>
        </w:rPr>
      </w:pPr>
      <w:proofErr w:type="gramStart"/>
      <w:r>
        <w:rPr>
          <w:rFonts w:ascii="Arial" w:hAnsi="Arial" w:cs="Arial"/>
          <w:color w:val="313033"/>
          <w:sz w:val="26"/>
          <w:szCs w:val="26"/>
        </w:rPr>
        <w:t>To register click here.</w:t>
      </w:r>
      <w:proofErr w:type="gramEnd"/>
      <w:r>
        <w:rPr>
          <w:rFonts w:ascii="Arial" w:hAnsi="Arial" w:cs="Arial"/>
          <w:color w:val="313033"/>
          <w:sz w:val="26"/>
          <w:szCs w:val="26"/>
        </w:rPr>
        <w:t xml:space="preserve"> For more information contact Veronica </w:t>
      </w:r>
      <w:proofErr w:type="spellStart"/>
      <w:r>
        <w:rPr>
          <w:rFonts w:ascii="Arial" w:hAnsi="Arial" w:cs="Arial"/>
          <w:color w:val="313033"/>
          <w:sz w:val="26"/>
          <w:szCs w:val="26"/>
        </w:rPr>
        <w:t>Dristas</w:t>
      </w:r>
      <w:proofErr w:type="spellEnd"/>
      <w:r>
        <w:rPr>
          <w:rFonts w:ascii="Arial" w:hAnsi="Arial" w:cs="Arial"/>
          <w:color w:val="313033"/>
          <w:sz w:val="26"/>
          <w:szCs w:val="26"/>
        </w:rPr>
        <w:t xml:space="preserve">, Global Studies Center Assistant Director of Outreach at </w:t>
      </w:r>
      <w:hyperlink r:id="rId5" w:history="1">
        <w:r>
          <w:rPr>
            <w:rFonts w:ascii="Arial" w:hAnsi="Arial" w:cs="Arial"/>
            <w:color w:val="0000FF"/>
            <w:sz w:val="26"/>
            <w:szCs w:val="26"/>
            <w:u w:val="single" w:color="0000FF"/>
          </w:rPr>
          <w:t>dristas@pitt.edu </w:t>
        </w:r>
      </w:hyperlink>
    </w:p>
    <w:p w:rsidR="00C6494B" w:rsidRDefault="00C6494B" w:rsidP="00C6494B">
      <w:pPr>
        <w:widowControl w:val="0"/>
        <w:autoSpaceDE w:val="0"/>
        <w:autoSpaceDN w:val="0"/>
        <w:adjustRightInd w:val="0"/>
        <w:rPr>
          <w:rFonts w:ascii="Arial" w:hAnsi="Arial" w:cs="Arial"/>
          <w:b/>
          <w:bCs/>
          <w:color w:val="313033"/>
          <w:sz w:val="32"/>
          <w:szCs w:val="32"/>
        </w:rPr>
      </w:pPr>
      <w:r>
        <w:rPr>
          <w:rFonts w:ascii="Arial" w:hAnsi="Arial" w:cs="Arial"/>
          <w:b/>
          <w:bCs/>
          <w:color w:val="313033"/>
          <w:sz w:val="26"/>
          <w:szCs w:val="26"/>
        </w:rPr>
        <w:t> </w:t>
      </w:r>
    </w:p>
    <w:p w:rsidR="001A0D6A" w:rsidRDefault="001A0D6A"/>
    <w:sectPr w:rsidR="001A0D6A" w:rsidSect="00C649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94B"/>
    <w:rsid w:val="001A0D6A"/>
    <w:rsid w:val="004C4AE7"/>
    <w:rsid w:val="005C0333"/>
    <w:rsid w:val="00C64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6011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ristas@pitt.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1380</Characters>
  <Application>Microsoft Macintosh Word</Application>
  <DocSecurity>0</DocSecurity>
  <Lines>11</Lines>
  <Paragraphs>3</Paragraphs>
  <ScaleCrop>false</ScaleCrop>
  <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Spring, Pauline</dc:creator>
  <cp:keywords/>
  <dc:description/>
  <cp:lastModifiedBy>Spring, Pauline</cp:lastModifiedBy>
  <cp:revision>1</cp:revision>
  <dcterms:created xsi:type="dcterms:W3CDTF">2016-02-10T13:22:00Z</dcterms:created>
  <dcterms:modified xsi:type="dcterms:W3CDTF">2016-02-10T19:58:00Z</dcterms:modified>
</cp:coreProperties>
</file>